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6B771" w14:textId="793DC3EF" w:rsidR="009D32FF" w:rsidRDefault="009D32FF" w:rsidP="00BF1DC7">
      <w:pPr>
        <w:tabs>
          <w:tab w:val="left" w:pos="7371"/>
        </w:tabs>
        <w:rPr>
          <w:sz w:val="20"/>
          <w:szCs w:val="20"/>
        </w:rPr>
      </w:pPr>
      <w:r>
        <w:t>Ik weet aan wie ik mij heb toevertrouwd</w:t>
      </w:r>
      <w:r w:rsidR="00BF1DC7">
        <w:tab/>
      </w:r>
      <w:r w:rsidRPr="009D32FF">
        <w:rPr>
          <w:sz w:val="20"/>
          <w:szCs w:val="20"/>
        </w:rPr>
        <w:t>2 Tim 1:12</w:t>
      </w:r>
    </w:p>
    <w:p w14:paraId="4096B776" w14:textId="724B2766" w:rsidR="009D32FF" w:rsidRDefault="009D32FF" w:rsidP="009D32FF">
      <w:pPr>
        <w:jc w:val="center"/>
        <w:rPr>
          <w:szCs w:val="24"/>
        </w:rPr>
      </w:pPr>
    </w:p>
    <w:p w14:paraId="4096B777" w14:textId="48337BAD" w:rsidR="009D32FF" w:rsidRDefault="00F9124D" w:rsidP="009D32FF">
      <w:pPr>
        <w:rPr>
          <w:szCs w:val="24"/>
        </w:rPr>
      </w:pPr>
      <w:r>
        <w:rPr>
          <w:noProof/>
          <w:lang w:eastAsia="nl-NL"/>
        </w:rPr>
        <w:drawing>
          <wp:anchor distT="0" distB="0" distL="114300" distR="114300" simplePos="0" relativeHeight="251666944" behindDoc="0" locked="0" layoutInCell="1" allowOverlap="1" wp14:anchorId="3F377FE1" wp14:editId="19D8BAF0">
            <wp:simplePos x="0" y="0"/>
            <wp:positionH relativeFrom="column">
              <wp:posOffset>-4445</wp:posOffset>
            </wp:positionH>
            <wp:positionV relativeFrom="paragraph">
              <wp:posOffset>80010</wp:posOffset>
            </wp:positionV>
            <wp:extent cx="1581150" cy="2109470"/>
            <wp:effectExtent l="0" t="0" r="0" b="5080"/>
            <wp:wrapSquare wrapText="bothSides"/>
            <wp:docPr id="2065" name="Afbeelding 39" descr="X:\Mariëtte\zusters\portretten zusters 9-4-2015\DSCF6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 name="Afbeelding 39" descr="X:\Mariëtte\zusters\portretten zusters 9-4-2015\DSCF63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210947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9D32FF">
        <w:rPr>
          <w:szCs w:val="24"/>
        </w:rPr>
        <w:t>Zuster Ignatia, Maria Catharina, Sluijter werd in Haarlem geboren in een ondernemersgezin, haar moeder overleed een week na haar 10</w:t>
      </w:r>
      <w:r w:rsidR="009D32FF" w:rsidRPr="009D32FF">
        <w:rPr>
          <w:szCs w:val="24"/>
          <w:vertAlign w:val="superscript"/>
        </w:rPr>
        <w:t>e</w:t>
      </w:r>
      <w:r w:rsidR="009D32FF">
        <w:rPr>
          <w:szCs w:val="24"/>
        </w:rPr>
        <w:t xml:space="preserve"> verjaardag. Een ingrijpende gebeurtenis voor het gezin. </w:t>
      </w:r>
    </w:p>
    <w:p w14:paraId="4096B778" w14:textId="77777777" w:rsidR="009D32FF" w:rsidRDefault="009D32FF" w:rsidP="009D32FF">
      <w:pPr>
        <w:rPr>
          <w:szCs w:val="24"/>
        </w:rPr>
      </w:pPr>
    </w:p>
    <w:p w14:paraId="4096B779" w14:textId="72C1B387" w:rsidR="009D32FF" w:rsidRDefault="00F9124D" w:rsidP="009D32FF">
      <w:pPr>
        <w:rPr>
          <w:szCs w:val="24"/>
        </w:rPr>
      </w:pPr>
      <w:r>
        <w:rPr>
          <w:szCs w:val="24"/>
        </w:rPr>
        <w:t xml:space="preserve">Ze trad in 1943 in in </w:t>
      </w:r>
      <w:r w:rsidR="009D32FF">
        <w:rPr>
          <w:szCs w:val="24"/>
        </w:rPr>
        <w:t xml:space="preserve">de congregatie </w:t>
      </w:r>
      <w:r w:rsidR="0087492D">
        <w:rPr>
          <w:szCs w:val="24"/>
        </w:rPr>
        <w:t xml:space="preserve">en legde in 1944 </w:t>
      </w:r>
      <w:r w:rsidR="009D32FF">
        <w:rPr>
          <w:szCs w:val="24"/>
        </w:rPr>
        <w:t xml:space="preserve">haar eerste geloften </w:t>
      </w:r>
      <w:r w:rsidR="0087492D">
        <w:rPr>
          <w:szCs w:val="24"/>
        </w:rPr>
        <w:t xml:space="preserve">af. In </w:t>
      </w:r>
      <w:r w:rsidR="009D32FF">
        <w:rPr>
          <w:szCs w:val="24"/>
        </w:rPr>
        <w:t xml:space="preserve">1950 </w:t>
      </w:r>
      <w:r w:rsidR="0087492D">
        <w:rPr>
          <w:szCs w:val="24"/>
        </w:rPr>
        <w:t xml:space="preserve">verbond ze zich </w:t>
      </w:r>
      <w:r w:rsidR="009D32FF">
        <w:rPr>
          <w:szCs w:val="24"/>
        </w:rPr>
        <w:t xml:space="preserve">voorgoed aan de congregatie. Ze </w:t>
      </w:r>
      <w:r w:rsidR="0087492D">
        <w:rPr>
          <w:szCs w:val="24"/>
        </w:rPr>
        <w:t xml:space="preserve">gaf gehoor aan de </w:t>
      </w:r>
      <w:r w:rsidR="009D32FF">
        <w:rPr>
          <w:szCs w:val="24"/>
        </w:rPr>
        <w:t xml:space="preserve">opdracht om </w:t>
      </w:r>
      <w:r w:rsidR="0087492D">
        <w:rPr>
          <w:szCs w:val="24"/>
        </w:rPr>
        <w:t xml:space="preserve">docent aan het lyceum te worden, haalde </w:t>
      </w:r>
      <w:r w:rsidR="009D32FF">
        <w:rPr>
          <w:szCs w:val="24"/>
        </w:rPr>
        <w:t xml:space="preserve">haar doctoraal Frans aan de universiteit </w:t>
      </w:r>
      <w:r w:rsidR="0087492D">
        <w:rPr>
          <w:szCs w:val="24"/>
        </w:rPr>
        <w:t xml:space="preserve">en begon aan </w:t>
      </w:r>
      <w:r w:rsidR="009D32FF">
        <w:rPr>
          <w:szCs w:val="24"/>
        </w:rPr>
        <w:t>het Lyceum Onze Lieve Vrouw ter Eem in Amersfoort. Tijdens haar studie in Nijmegen leerde ze zuster Willemien kennen</w:t>
      </w:r>
      <w:r>
        <w:rPr>
          <w:szCs w:val="24"/>
        </w:rPr>
        <w:t>, het</w:t>
      </w:r>
      <w:r w:rsidR="009D32FF">
        <w:rPr>
          <w:szCs w:val="24"/>
        </w:rPr>
        <w:t xml:space="preserve"> werd een hechte vriendschap. </w:t>
      </w:r>
    </w:p>
    <w:p w14:paraId="4096B77A" w14:textId="77777777" w:rsidR="009D32FF" w:rsidRDefault="009D32FF" w:rsidP="009D32FF">
      <w:pPr>
        <w:rPr>
          <w:szCs w:val="24"/>
        </w:rPr>
      </w:pPr>
    </w:p>
    <w:p w14:paraId="4096B77B" w14:textId="2B264007" w:rsidR="009D32FF" w:rsidRDefault="009D32FF" w:rsidP="009D32FF">
      <w:pPr>
        <w:rPr>
          <w:szCs w:val="24"/>
        </w:rPr>
      </w:pPr>
      <w:r>
        <w:rPr>
          <w:szCs w:val="24"/>
        </w:rPr>
        <w:t>Zuster Ignati</w:t>
      </w:r>
      <w:r w:rsidR="00D8438A">
        <w:rPr>
          <w:szCs w:val="24"/>
        </w:rPr>
        <w:t>a</w:t>
      </w:r>
      <w:r>
        <w:rPr>
          <w:szCs w:val="24"/>
        </w:rPr>
        <w:t xml:space="preserve"> droeg haar kennis en cultuur </w:t>
      </w:r>
      <w:r w:rsidR="0087492D">
        <w:rPr>
          <w:szCs w:val="24"/>
        </w:rPr>
        <w:t xml:space="preserve">graag </w:t>
      </w:r>
      <w:r>
        <w:rPr>
          <w:szCs w:val="24"/>
        </w:rPr>
        <w:t>over aan de jeugd</w:t>
      </w:r>
      <w:r w:rsidR="00F9124D">
        <w:rPr>
          <w:szCs w:val="24"/>
        </w:rPr>
        <w:t xml:space="preserve">, had daarbij ook </w:t>
      </w:r>
      <w:r>
        <w:rPr>
          <w:szCs w:val="24"/>
        </w:rPr>
        <w:t xml:space="preserve">veel aandacht voor beschaafde omgangsvormen. </w:t>
      </w:r>
      <w:r w:rsidR="0087492D">
        <w:rPr>
          <w:szCs w:val="24"/>
        </w:rPr>
        <w:t>Dit werd gewaardeerd, o</w:t>
      </w:r>
      <w:r>
        <w:rPr>
          <w:szCs w:val="24"/>
        </w:rPr>
        <w:t>ud-leerlingen kwamen haar nog regelmatig bezoeken. Huishoudelijke taken liet ze graag en met een gerust hart aan anderen over.</w:t>
      </w:r>
    </w:p>
    <w:p w14:paraId="4096B77C" w14:textId="77777777" w:rsidR="009D32FF" w:rsidRDefault="009D32FF" w:rsidP="009D32FF">
      <w:pPr>
        <w:rPr>
          <w:szCs w:val="24"/>
        </w:rPr>
      </w:pPr>
    </w:p>
    <w:p w14:paraId="4096B77D" w14:textId="77777777" w:rsidR="009D32FF" w:rsidRDefault="009D32FF" w:rsidP="009D32FF">
      <w:pPr>
        <w:rPr>
          <w:szCs w:val="24"/>
        </w:rPr>
      </w:pPr>
      <w:r>
        <w:rPr>
          <w:szCs w:val="24"/>
        </w:rPr>
        <w:t xml:space="preserve">In 1970 werd ze gekozen als lid van het hoofdbestuur van de congregatie. In de tijd van vernieuwing groeide de vergaande collegiale bestuursvorm, de leden kwamen in onderling overleg, als elkaar gelijkwaardig, tot besluiten. </w:t>
      </w:r>
      <w:r w:rsidR="00D8438A">
        <w:rPr>
          <w:szCs w:val="24"/>
        </w:rPr>
        <w:t>Zuster Ignati</w:t>
      </w:r>
      <w:r w:rsidR="0087492D">
        <w:rPr>
          <w:szCs w:val="24"/>
        </w:rPr>
        <w:t>a</w:t>
      </w:r>
      <w:r w:rsidR="00D8438A">
        <w:rPr>
          <w:szCs w:val="24"/>
        </w:rPr>
        <w:t xml:space="preserve"> heeft dit proces uitvoerig beschreven in het gedenkboek </w:t>
      </w:r>
      <w:r w:rsidR="0087492D">
        <w:rPr>
          <w:szCs w:val="24"/>
        </w:rPr>
        <w:t xml:space="preserve">bij </w:t>
      </w:r>
      <w:r w:rsidR="00D8438A">
        <w:rPr>
          <w:szCs w:val="24"/>
        </w:rPr>
        <w:t xml:space="preserve">gelegenheid van het 190 jarig bestaan van de congregatie. </w:t>
      </w:r>
    </w:p>
    <w:p w14:paraId="4096B77E" w14:textId="26C204FB" w:rsidR="00D8438A" w:rsidRDefault="00D8438A" w:rsidP="009D32FF">
      <w:pPr>
        <w:rPr>
          <w:szCs w:val="24"/>
        </w:rPr>
      </w:pPr>
      <w:r>
        <w:rPr>
          <w:szCs w:val="24"/>
        </w:rPr>
        <w:t xml:space="preserve">Haar gedachten, </w:t>
      </w:r>
      <w:r w:rsidR="00F9124D">
        <w:rPr>
          <w:szCs w:val="24"/>
        </w:rPr>
        <w:t xml:space="preserve">opgenomen </w:t>
      </w:r>
      <w:r>
        <w:rPr>
          <w:szCs w:val="24"/>
        </w:rPr>
        <w:t xml:space="preserve">in het boekje </w:t>
      </w:r>
      <w:r w:rsidR="00F9124D">
        <w:rPr>
          <w:i/>
          <w:szCs w:val="24"/>
        </w:rPr>
        <w:t xml:space="preserve">Wat ons </w:t>
      </w:r>
      <w:r w:rsidR="00F9124D" w:rsidRPr="00F9124D">
        <w:rPr>
          <w:i/>
          <w:szCs w:val="24"/>
        </w:rPr>
        <w:t>beweegt</w:t>
      </w:r>
      <w:r w:rsidR="00F9124D">
        <w:rPr>
          <w:szCs w:val="24"/>
        </w:rPr>
        <w:t xml:space="preserve"> </w:t>
      </w:r>
      <w:r w:rsidR="00F9124D" w:rsidRPr="00F9124D">
        <w:rPr>
          <w:szCs w:val="24"/>
        </w:rPr>
        <w:t>dat</w:t>
      </w:r>
      <w:r w:rsidR="00F9124D">
        <w:rPr>
          <w:szCs w:val="24"/>
        </w:rPr>
        <w:t xml:space="preserve"> de spiritualiteit van de congregatie verwoordt, </w:t>
      </w:r>
      <w:r>
        <w:rPr>
          <w:szCs w:val="24"/>
        </w:rPr>
        <w:t xml:space="preserve">zijn van blijvende waarde. 6 bladzijden </w:t>
      </w:r>
      <w:r w:rsidR="00F9124D">
        <w:rPr>
          <w:szCs w:val="24"/>
        </w:rPr>
        <w:t xml:space="preserve">zijn gewijd </w:t>
      </w:r>
      <w:r>
        <w:rPr>
          <w:szCs w:val="24"/>
        </w:rPr>
        <w:t>aan de wezenskenmerken van geloften en gelijkwaardigheid</w:t>
      </w:r>
      <w:r w:rsidR="00F9124D">
        <w:rPr>
          <w:szCs w:val="24"/>
        </w:rPr>
        <w:t>, z</w:t>
      </w:r>
      <w:r>
        <w:rPr>
          <w:szCs w:val="24"/>
        </w:rPr>
        <w:t xml:space="preserve">e kon teleurgesteld raken als ideaal en werkelijkheid niet altijd samen gingen. </w:t>
      </w:r>
    </w:p>
    <w:p w14:paraId="4096B77F" w14:textId="77777777" w:rsidR="00D8438A" w:rsidRDefault="00D8438A" w:rsidP="009D32FF">
      <w:pPr>
        <w:rPr>
          <w:szCs w:val="24"/>
        </w:rPr>
      </w:pPr>
    </w:p>
    <w:p w14:paraId="4096B780" w14:textId="72A6CACD" w:rsidR="00D8438A" w:rsidRDefault="00F9124D" w:rsidP="009D32FF">
      <w:pPr>
        <w:rPr>
          <w:szCs w:val="24"/>
        </w:rPr>
      </w:pPr>
      <w:r>
        <w:rPr>
          <w:szCs w:val="24"/>
        </w:rPr>
        <w:t>Ze woonde samen met zuster Willemien in Amersfoort en Hoogland,</w:t>
      </w:r>
      <w:r w:rsidR="00D8438A">
        <w:rPr>
          <w:szCs w:val="24"/>
        </w:rPr>
        <w:t xml:space="preserve"> tot zuster Willemien in 2000 naar Agnietenhove verhuisde. Zuster Ignatia volgde haar in 2006. Ze was dankbaar voor de liefdevolle verzorging en de ruimte die ze er kreeg</w:t>
      </w:r>
      <w:r>
        <w:rPr>
          <w:szCs w:val="24"/>
        </w:rPr>
        <w:t xml:space="preserve">, </w:t>
      </w:r>
      <w:r w:rsidR="00D8438A">
        <w:rPr>
          <w:szCs w:val="24"/>
        </w:rPr>
        <w:t xml:space="preserve">nam graag deel aan regiobijeenkomsten, communiteitsgesprekken, lezingen en andere bijeenkomsten. Ze had altijd wel vragen ter verduidelijking of gaf raad, dat zat haar in het bloed. Ze benaderde haar medezusters vriendelijk en had belangstelling voor ieder. </w:t>
      </w:r>
    </w:p>
    <w:p w14:paraId="4096B781" w14:textId="77777777" w:rsidR="00D8438A" w:rsidRDefault="00D8438A" w:rsidP="009D32FF">
      <w:pPr>
        <w:rPr>
          <w:szCs w:val="24"/>
        </w:rPr>
      </w:pPr>
    </w:p>
    <w:p w14:paraId="4096B782" w14:textId="2A8841E9" w:rsidR="00D8438A" w:rsidRDefault="00D8438A" w:rsidP="009D32FF">
      <w:pPr>
        <w:rPr>
          <w:szCs w:val="24"/>
        </w:rPr>
      </w:pPr>
      <w:r>
        <w:rPr>
          <w:szCs w:val="24"/>
        </w:rPr>
        <w:t>De tekst op de rouwcirculaire heeft ze zorgvuldig gekozen, een uiting van dank voor ontvangen genaden en een aansporing tot volharding. Ze zag het proces van ouder worden met steeds meer beperkingen</w:t>
      </w:r>
      <w:bookmarkStart w:id="0" w:name="_GoBack"/>
      <w:bookmarkEnd w:id="0"/>
      <w:r>
        <w:rPr>
          <w:szCs w:val="24"/>
        </w:rPr>
        <w:t xml:space="preserve"> onder ogen, bleef tot het einde toe trouw aan haar ideaal en visie. </w:t>
      </w:r>
    </w:p>
    <w:p w14:paraId="4096B783" w14:textId="77777777" w:rsidR="00D8438A" w:rsidRDefault="00D8438A" w:rsidP="009D32FF">
      <w:pPr>
        <w:rPr>
          <w:szCs w:val="24"/>
        </w:rPr>
      </w:pPr>
    </w:p>
    <w:p w14:paraId="4096B784" w14:textId="77777777" w:rsidR="0087492D" w:rsidRDefault="00D8438A" w:rsidP="009D32FF">
      <w:pPr>
        <w:rPr>
          <w:szCs w:val="24"/>
        </w:rPr>
      </w:pPr>
      <w:r>
        <w:rPr>
          <w:szCs w:val="24"/>
        </w:rPr>
        <w:t>We zullen haar missen, haar opgestoken hand, haar</w:t>
      </w:r>
      <w:r w:rsidR="0087492D">
        <w:rPr>
          <w:szCs w:val="24"/>
        </w:rPr>
        <w:t xml:space="preserve"> vragen of iets goed was geformuleerd, want horen en gehoord was belangrijk voor haar.</w:t>
      </w:r>
    </w:p>
    <w:p w14:paraId="4096B788" w14:textId="2B0338A7" w:rsidR="0087492D" w:rsidRPr="009D32FF" w:rsidRDefault="0087492D" w:rsidP="009D32FF">
      <w:pPr>
        <w:rPr>
          <w:szCs w:val="24"/>
        </w:rPr>
      </w:pPr>
      <w:r>
        <w:rPr>
          <w:szCs w:val="24"/>
        </w:rPr>
        <w:t xml:space="preserve">Lieve zuster Ignatia, wij, de congregatie, je medezusters, familie en vrienden zullen je missen. We zijn dankbaar voor wie je was, moge je voorleven bij Hem die ooit jou het leven heeft geschonken. het onbekende is voor jou gekend geworden. Rust in vrede. </w:t>
      </w:r>
    </w:p>
    <w:sectPr w:rsidR="0087492D" w:rsidRPr="009D32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FF"/>
    <w:rsid w:val="003427E0"/>
    <w:rsid w:val="0087492D"/>
    <w:rsid w:val="009D32FF"/>
    <w:rsid w:val="00BF1DC7"/>
    <w:rsid w:val="00D8438A"/>
    <w:rsid w:val="00F912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6B770"/>
  <w15:chartTrackingRefBased/>
  <w15:docId w15:val="{6F01C49F-A259-4BFB-8B80-16D02F4C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0" ma:contentTypeDescription="Een nieuw document maken." ma:contentTypeScope="" ma:versionID="58cd86bae406887fa511f60bd69aa331">
  <xsd:schema xmlns:xsd="http://www.w3.org/2001/XMLSchema" xmlns:xs="http://www.w3.org/2001/XMLSchema" xmlns:p="http://schemas.microsoft.com/office/2006/metadata/properties" targetNamespace="http://schemas.microsoft.com/office/2006/metadata/properties" ma:root="true" ma:fieldsID="be4edde9ce98d2e215d3fd6c49e08e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86AB46-7BDA-49D7-8C03-A486E7754BD1}">
  <ds:schemaRefs>
    <ds:schemaRef ds:uri="http://schemas.microsoft.com/sharepoint/v3/contenttype/forms"/>
  </ds:schemaRefs>
</ds:datastoreItem>
</file>

<file path=customXml/itemProps2.xml><?xml version="1.0" encoding="utf-8"?>
<ds:datastoreItem xmlns:ds="http://schemas.openxmlformats.org/officeDocument/2006/customXml" ds:itemID="{4E82CFCE-A209-45D7-A59C-2C043708301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8831BE-801A-43BE-ADB8-2CE9759D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Flinkerbusch</dc:creator>
  <cp:keywords/>
  <dc:description/>
  <cp:lastModifiedBy>Paulien Flinkerbusch</cp:lastModifiedBy>
  <cp:revision>2</cp:revision>
  <dcterms:created xsi:type="dcterms:W3CDTF">2017-02-01T16:39:00Z</dcterms:created>
  <dcterms:modified xsi:type="dcterms:W3CDTF">2017-02-01T16:39:00Z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